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C589F" w14:textId="77777777" w:rsidR="00433D70" w:rsidRPr="00241B95" w:rsidRDefault="00433D70">
      <w:pPr>
        <w:widowControl w:val="0"/>
        <w:pBdr>
          <w:top w:val="double" w:sz="6" w:space="1" w:color="auto"/>
        </w:pBdr>
        <w:spacing w:line="223" w:lineRule="auto"/>
        <w:jc w:val="both"/>
        <w:rPr>
          <w:rFonts w:ascii="Arial" w:hAnsi="Arial" w:cs="Arial"/>
          <w:u w:val="double"/>
        </w:rPr>
      </w:pPr>
    </w:p>
    <w:p w14:paraId="34808CBA" w14:textId="77777777" w:rsidR="00433D70" w:rsidRPr="00241B95" w:rsidRDefault="00433D70">
      <w:pPr>
        <w:widowControl w:val="0"/>
        <w:spacing w:line="223" w:lineRule="auto"/>
        <w:jc w:val="both"/>
        <w:rPr>
          <w:rFonts w:ascii="Arial" w:hAnsi="Arial" w:cs="Arial"/>
        </w:rPr>
      </w:pPr>
    </w:p>
    <w:p w14:paraId="42A3818E" w14:textId="77777777" w:rsidR="00433D70" w:rsidRPr="00241B95" w:rsidRDefault="00433D70">
      <w:pPr>
        <w:widowControl w:val="0"/>
        <w:spacing w:line="223" w:lineRule="auto"/>
        <w:jc w:val="both"/>
        <w:rPr>
          <w:rFonts w:ascii="Arial" w:hAnsi="Arial" w:cs="Arial"/>
        </w:rPr>
      </w:pPr>
      <w:r w:rsidRPr="00241B95">
        <w:rPr>
          <w:rFonts w:ascii="Arial" w:hAnsi="Arial" w:cs="Arial"/>
        </w:rPr>
        <w:t>THIS ENDORSEMENT CHANGES THE POLICY.  PLEASE READ IT CAREFULLY.</w:t>
      </w:r>
    </w:p>
    <w:p w14:paraId="15ADF117" w14:textId="77777777" w:rsidR="00433D70" w:rsidRDefault="00433D70">
      <w:pPr>
        <w:widowControl w:val="0"/>
        <w:spacing w:line="192" w:lineRule="auto"/>
        <w:jc w:val="both"/>
        <w:rPr>
          <w:rFonts w:ascii="Copperplate Gothic Bold" w:hAnsi="Copperplate Gothic Bold"/>
          <w:sz w:val="32"/>
        </w:rPr>
      </w:pPr>
    </w:p>
    <w:p w14:paraId="4D06C44A" w14:textId="77777777" w:rsidR="00433D70" w:rsidRDefault="00433D70">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Pr>
          <w:rFonts w:ascii="Arial" w:hAnsi="Arial"/>
          <w:b/>
          <w:sz w:val="32"/>
        </w:rPr>
        <w:t>Exclusion – A</w:t>
      </w:r>
      <w:r w:rsidR="00575B60">
        <w:rPr>
          <w:rFonts w:ascii="Arial" w:hAnsi="Arial"/>
          <w:b/>
          <w:sz w:val="32"/>
        </w:rPr>
        <w:t>ssault or Battery</w:t>
      </w:r>
    </w:p>
    <w:p w14:paraId="17A528EC" w14:textId="77777777" w:rsidR="00433D70" w:rsidRDefault="00433D70">
      <w:pPr>
        <w:widowControl w:val="0"/>
        <w:spacing w:line="192" w:lineRule="auto"/>
        <w:jc w:val="both"/>
        <w:rPr>
          <w:rFonts w:ascii="Arial" w:hAnsi="Arial"/>
          <w:sz w:val="32"/>
        </w:rPr>
      </w:pPr>
    </w:p>
    <w:p w14:paraId="0AAA8371" w14:textId="77777777" w:rsidR="00A250CF" w:rsidRDefault="00A250CF">
      <w:pPr>
        <w:widowControl w:val="0"/>
        <w:spacing w:line="192" w:lineRule="auto"/>
        <w:ind w:left="720" w:right="482"/>
        <w:jc w:val="both"/>
        <w:rPr>
          <w:rFonts w:ascii="Arial" w:hAnsi="Arial"/>
          <w:sz w:val="24"/>
        </w:rPr>
      </w:pPr>
    </w:p>
    <w:p w14:paraId="361F97A3" w14:textId="32589074" w:rsidR="00433D70" w:rsidRDefault="00433D70">
      <w:pPr>
        <w:widowControl w:val="0"/>
        <w:spacing w:line="192" w:lineRule="auto"/>
        <w:ind w:left="720" w:right="482"/>
        <w:jc w:val="both"/>
        <w:rPr>
          <w:rFonts w:ascii="Arial" w:hAnsi="Arial"/>
          <w:sz w:val="24"/>
        </w:rPr>
      </w:pPr>
      <w:r>
        <w:rPr>
          <w:rFonts w:ascii="Arial" w:hAnsi="Arial"/>
          <w:sz w:val="24"/>
        </w:rPr>
        <w:t>This endorsement modifies insurance provided by the Liability Coverage Part of the following:</w:t>
      </w:r>
    </w:p>
    <w:p w14:paraId="75092101" w14:textId="77777777" w:rsidR="00433D70" w:rsidRDefault="00433D70">
      <w:pPr>
        <w:widowControl w:val="0"/>
        <w:spacing w:line="192" w:lineRule="auto"/>
        <w:ind w:left="720" w:right="482"/>
        <w:jc w:val="both"/>
        <w:rPr>
          <w:rFonts w:ascii="Arial" w:hAnsi="Arial"/>
          <w:sz w:val="24"/>
        </w:rPr>
      </w:pPr>
    </w:p>
    <w:p w14:paraId="7A440691" w14:textId="77777777" w:rsidR="00433D70" w:rsidRDefault="00433D70">
      <w:pPr>
        <w:widowControl w:val="0"/>
        <w:spacing w:line="192" w:lineRule="auto"/>
        <w:ind w:left="720" w:right="482"/>
        <w:jc w:val="both"/>
        <w:rPr>
          <w:rFonts w:ascii="Arial" w:hAnsi="Arial"/>
          <w:sz w:val="24"/>
        </w:rPr>
      </w:pPr>
    </w:p>
    <w:p w14:paraId="1EBCD566" w14:textId="77777777" w:rsidR="00771ADA" w:rsidRPr="00DF6F1C" w:rsidRDefault="00771ADA" w:rsidP="003F0ED7">
      <w:pPr>
        <w:pStyle w:val="Heading3"/>
        <w:spacing w:line="240" w:lineRule="auto"/>
        <w:ind w:right="482"/>
        <w:rPr>
          <w:rFonts w:ascii="Arial" w:hAnsi="Arial"/>
          <w:szCs w:val="24"/>
        </w:rPr>
      </w:pPr>
      <w:r w:rsidRPr="00DF6F1C">
        <w:rPr>
          <w:rFonts w:ascii="Arial" w:hAnsi="Arial"/>
          <w:szCs w:val="24"/>
        </w:rPr>
        <w:t>CONDOMINIUM ASSOCIATION INSURANCE POLICY</w:t>
      </w:r>
    </w:p>
    <w:p w14:paraId="4D53731C" w14:textId="77777777" w:rsidR="00771ADA" w:rsidRPr="00DF6F1C" w:rsidRDefault="00771ADA" w:rsidP="003F0ED7">
      <w:pPr>
        <w:widowControl w:val="0"/>
        <w:ind w:left="720" w:right="482"/>
        <w:jc w:val="both"/>
        <w:rPr>
          <w:rFonts w:ascii="Arial" w:hAnsi="Arial"/>
          <w:sz w:val="24"/>
          <w:szCs w:val="24"/>
        </w:rPr>
      </w:pPr>
      <w:r w:rsidRPr="00DF6F1C">
        <w:rPr>
          <w:rFonts w:ascii="Arial" w:hAnsi="Arial"/>
          <w:sz w:val="24"/>
          <w:szCs w:val="24"/>
        </w:rPr>
        <w:t>COOPERATIVE APARTMENT INSURANCE POLICY</w:t>
      </w:r>
    </w:p>
    <w:p w14:paraId="1573D6D6" w14:textId="77777777" w:rsidR="00771ADA" w:rsidRPr="00DF6F1C" w:rsidRDefault="00771ADA" w:rsidP="003F0ED7">
      <w:pPr>
        <w:pStyle w:val="Heading3"/>
        <w:spacing w:line="240" w:lineRule="auto"/>
        <w:ind w:right="482"/>
        <w:rPr>
          <w:rFonts w:ascii="Arial" w:hAnsi="Arial"/>
          <w:szCs w:val="24"/>
        </w:rPr>
      </w:pPr>
      <w:r w:rsidRPr="00DF6F1C">
        <w:rPr>
          <w:rFonts w:ascii="Arial" w:hAnsi="Arial"/>
          <w:szCs w:val="24"/>
        </w:rPr>
        <w:t>HOMEOWNERS ASSOCIATION INSURANCE POLICY</w:t>
      </w:r>
    </w:p>
    <w:p w14:paraId="26D289A8" w14:textId="4A813C99" w:rsidR="00433D70" w:rsidRDefault="00771ADA" w:rsidP="00A250CF">
      <w:pPr>
        <w:pStyle w:val="Heading4"/>
        <w:rPr>
          <w:rFonts w:ascii="Arial" w:hAnsi="Arial"/>
          <w:szCs w:val="24"/>
        </w:rPr>
      </w:pPr>
      <w:r w:rsidRPr="00E0471D">
        <w:rPr>
          <w:rFonts w:ascii="Arial" w:hAnsi="Arial"/>
          <w:szCs w:val="24"/>
        </w:rPr>
        <w:t>OFFICE CONDOMINIUM ASSOCIATION INSURANCE POLICY</w:t>
      </w:r>
    </w:p>
    <w:p w14:paraId="5AFE9C69" w14:textId="77777777" w:rsidR="00A250CF" w:rsidRPr="00A250CF" w:rsidRDefault="00A250CF" w:rsidP="00A250CF"/>
    <w:p w14:paraId="75F7ACFF" w14:textId="77777777" w:rsidR="00433D70" w:rsidRDefault="00433D70" w:rsidP="007268EC">
      <w:pPr>
        <w:pStyle w:val="BlockText"/>
        <w:ind w:left="0" w:right="504"/>
        <w:jc w:val="both"/>
        <w:rPr>
          <w:rFonts w:ascii="Arial" w:hAnsi="Arial"/>
          <w:sz w:val="24"/>
        </w:rPr>
      </w:pPr>
    </w:p>
    <w:p w14:paraId="39B4B0F7" w14:textId="2C4009BA" w:rsidR="00575B60" w:rsidRDefault="00477DC0" w:rsidP="007268EC">
      <w:pPr>
        <w:pStyle w:val="BodyText"/>
        <w:numPr>
          <w:ilvl w:val="0"/>
          <w:numId w:val="23"/>
        </w:numPr>
        <w:tabs>
          <w:tab w:val="left" w:pos="540"/>
          <w:tab w:val="left" w:pos="1080"/>
          <w:tab w:val="left" w:pos="1620"/>
          <w:tab w:val="left" w:pos="2520"/>
        </w:tabs>
        <w:ind w:right="504"/>
        <w:jc w:val="both"/>
        <w:rPr>
          <w:rFonts w:ascii="Arial" w:hAnsi="Arial" w:cs="Arial"/>
          <w:sz w:val="24"/>
        </w:rPr>
      </w:pPr>
      <w:r>
        <w:rPr>
          <w:rFonts w:ascii="Arial" w:hAnsi="Arial" w:cs="Arial"/>
          <w:b/>
          <w:sz w:val="24"/>
        </w:rPr>
        <w:t>XI. GENERAL LIABILITY EXCLUSIONS SECTION</w:t>
      </w:r>
      <w:r w:rsidRPr="00BD50EB">
        <w:rPr>
          <w:rFonts w:ascii="Arial" w:hAnsi="Arial" w:cs="Arial"/>
          <w:b/>
          <w:sz w:val="24"/>
        </w:rPr>
        <w:t xml:space="preserve"> </w:t>
      </w:r>
      <w:r w:rsidR="00575B60" w:rsidRPr="00BD50EB">
        <w:rPr>
          <w:rFonts w:ascii="Arial" w:hAnsi="Arial" w:cs="Arial"/>
          <w:b/>
          <w:sz w:val="24"/>
        </w:rPr>
        <w:t>E. EXPECTED OR INTENDED “BODILY INJURY” AND “PROPERTY DAMAGE”</w:t>
      </w:r>
      <w:r w:rsidR="00575B60">
        <w:rPr>
          <w:rFonts w:ascii="Arial" w:hAnsi="Arial" w:cs="Arial"/>
          <w:sz w:val="24"/>
        </w:rPr>
        <w:t xml:space="preserve"> is deleted and replaced by the following:</w:t>
      </w:r>
    </w:p>
    <w:p w14:paraId="63F5D729" w14:textId="22EB38B5" w:rsidR="00575B60" w:rsidRDefault="00575B60" w:rsidP="007268EC">
      <w:pPr>
        <w:pStyle w:val="BodyText"/>
        <w:tabs>
          <w:tab w:val="left" w:pos="540"/>
          <w:tab w:val="left" w:pos="1080"/>
          <w:tab w:val="left" w:pos="1620"/>
          <w:tab w:val="left" w:pos="2520"/>
        </w:tabs>
        <w:ind w:left="720" w:right="504"/>
        <w:jc w:val="both"/>
        <w:rPr>
          <w:rFonts w:ascii="Arial" w:hAnsi="Arial" w:cs="Arial"/>
          <w:sz w:val="24"/>
        </w:rPr>
      </w:pPr>
      <w:r w:rsidRPr="00575B60">
        <w:rPr>
          <w:rFonts w:ascii="Arial" w:hAnsi="Arial" w:cs="Arial"/>
          <w:sz w:val="24"/>
        </w:rPr>
        <w:t>"Bodily injury" or "property damage" expected or intended from the standpoint of the insured.</w:t>
      </w:r>
    </w:p>
    <w:p w14:paraId="34EB4681" w14:textId="40FC9908" w:rsidR="00B46C9D" w:rsidRDefault="00B46C9D" w:rsidP="007268EC">
      <w:pPr>
        <w:pStyle w:val="BodyText"/>
        <w:tabs>
          <w:tab w:val="left" w:pos="540"/>
          <w:tab w:val="left" w:pos="1080"/>
          <w:tab w:val="left" w:pos="1620"/>
          <w:tab w:val="left" w:pos="2520"/>
        </w:tabs>
        <w:ind w:left="720" w:right="504"/>
        <w:jc w:val="both"/>
        <w:rPr>
          <w:rFonts w:ascii="Arial" w:hAnsi="Arial" w:cs="Arial"/>
          <w:sz w:val="24"/>
        </w:rPr>
      </w:pPr>
    </w:p>
    <w:p w14:paraId="4646ECA6" w14:textId="62789787" w:rsidR="00B46C9D" w:rsidRPr="00C17009" w:rsidRDefault="00B46C9D" w:rsidP="007268EC">
      <w:pPr>
        <w:pStyle w:val="BodyText"/>
        <w:tabs>
          <w:tab w:val="left" w:pos="540"/>
          <w:tab w:val="left" w:pos="1080"/>
          <w:tab w:val="left" w:pos="1620"/>
          <w:tab w:val="left" w:pos="2520"/>
        </w:tabs>
        <w:ind w:left="720" w:right="504" w:hanging="360"/>
        <w:jc w:val="both"/>
        <w:rPr>
          <w:rFonts w:ascii="Arial" w:hAnsi="Arial" w:cs="Arial"/>
          <w:bCs/>
          <w:sz w:val="24"/>
        </w:rPr>
      </w:pPr>
      <w:r w:rsidRPr="00A250CF">
        <w:rPr>
          <w:rFonts w:ascii="Arial" w:hAnsi="Arial" w:cs="Arial"/>
          <w:b/>
          <w:bCs/>
          <w:sz w:val="24"/>
        </w:rPr>
        <w:t>B</w:t>
      </w:r>
      <w:r w:rsidR="00B61873">
        <w:rPr>
          <w:rFonts w:ascii="Arial" w:hAnsi="Arial" w:cs="Arial"/>
          <w:b/>
          <w:bCs/>
          <w:sz w:val="24"/>
        </w:rPr>
        <w:t xml:space="preserve">. </w:t>
      </w:r>
      <w:r>
        <w:rPr>
          <w:rFonts w:ascii="Arial" w:hAnsi="Arial" w:cs="Arial"/>
          <w:sz w:val="24"/>
        </w:rPr>
        <w:t xml:space="preserve"> </w:t>
      </w:r>
      <w:r>
        <w:rPr>
          <w:rFonts w:ascii="Arial" w:hAnsi="Arial" w:cs="Arial"/>
          <w:b/>
          <w:sz w:val="24"/>
        </w:rPr>
        <w:t>XI. GENERAL LIABILITY EXCLUSIONS SECTION T.5.</w:t>
      </w:r>
      <w:r w:rsidR="006C2B37">
        <w:rPr>
          <w:rFonts w:ascii="Arial" w:hAnsi="Arial" w:cs="Arial"/>
          <w:b/>
          <w:sz w:val="24"/>
        </w:rPr>
        <w:t xml:space="preserve"> </w:t>
      </w:r>
      <w:r>
        <w:rPr>
          <w:rFonts w:ascii="Arial" w:hAnsi="Arial" w:cs="Arial"/>
          <w:b/>
          <w:sz w:val="24"/>
        </w:rPr>
        <w:t>CERTAIN ACTS CAUSING “PERSONAL INJURY</w:t>
      </w:r>
      <w:r w:rsidR="007372DE">
        <w:rPr>
          <w:rFonts w:ascii="Arial" w:hAnsi="Arial" w:cs="Arial"/>
          <w:b/>
          <w:sz w:val="24"/>
        </w:rPr>
        <w:t>” A</w:t>
      </w:r>
      <w:r>
        <w:rPr>
          <w:rFonts w:ascii="Arial" w:hAnsi="Arial" w:cs="Arial"/>
          <w:b/>
          <w:sz w:val="24"/>
        </w:rPr>
        <w:t>ND “ADVERTISING INJURY”</w:t>
      </w:r>
      <w:r w:rsidR="00AC7C79">
        <w:rPr>
          <w:rFonts w:ascii="Arial" w:hAnsi="Arial" w:cs="Arial"/>
          <w:b/>
          <w:sz w:val="24"/>
        </w:rPr>
        <w:t xml:space="preserve"> </w:t>
      </w:r>
      <w:r w:rsidR="00AC7C79" w:rsidRPr="00C17009">
        <w:rPr>
          <w:rFonts w:ascii="Arial" w:hAnsi="Arial" w:cs="Arial"/>
          <w:bCs/>
          <w:sz w:val="24"/>
        </w:rPr>
        <w:t>is deleted and replaced by the following:</w:t>
      </w:r>
    </w:p>
    <w:p w14:paraId="075DB99D" w14:textId="77777777" w:rsidR="00A250CF" w:rsidRDefault="00A250CF" w:rsidP="007268EC">
      <w:pPr>
        <w:pStyle w:val="BodyText"/>
        <w:tabs>
          <w:tab w:val="left" w:pos="540"/>
          <w:tab w:val="left" w:pos="1080"/>
          <w:tab w:val="left" w:pos="1620"/>
          <w:tab w:val="left" w:pos="2520"/>
        </w:tabs>
        <w:ind w:left="720" w:right="504" w:hanging="360"/>
        <w:jc w:val="both"/>
        <w:rPr>
          <w:rFonts w:ascii="Arial" w:hAnsi="Arial" w:cs="Arial"/>
          <w:b/>
          <w:sz w:val="24"/>
        </w:rPr>
      </w:pPr>
    </w:p>
    <w:p w14:paraId="3C5FD199" w14:textId="77777777" w:rsidR="00241B95" w:rsidRDefault="00B46C9D" w:rsidP="007268EC">
      <w:pPr>
        <w:ind w:left="830" w:right="504"/>
        <w:jc w:val="both"/>
        <w:rPr>
          <w:rFonts w:ascii="Arial" w:hAnsi="Arial"/>
          <w:sz w:val="24"/>
        </w:rPr>
      </w:pPr>
      <w:r w:rsidRPr="00E65AA3">
        <w:rPr>
          <w:rFonts w:ascii="Arial" w:hAnsi="Arial" w:cs="Arial"/>
          <w:sz w:val="24"/>
          <w:szCs w:val="24"/>
        </w:rPr>
        <w:t>5</w:t>
      </w:r>
      <w:r w:rsidRPr="00AC7C79">
        <w:rPr>
          <w:rFonts w:ascii="Arial" w:hAnsi="Arial" w:cs="Arial"/>
          <w:sz w:val="24"/>
          <w:szCs w:val="24"/>
        </w:rPr>
        <w:t xml:space="preserve">. </w:t>
      </w:r>
      <w:r w:rsidRPr="00A250CF">
        <w:rPr>
          <w:rFonts w:ascii="Arial" w:eastAsia="Palatino Linotype" w:hAnsi="Arial" w:cs="Arial"/>
          <w:color w:val="231F20"/>
          <w:spacing w:val="-4"/>
          <w:sz w:val="24"/>
          <w:szCs w:val="24"/>
        </w:rPr>
        <w:t xml:space="preserve">Arising out of the knowing violation of the rights of another caused by or at the direction of </w:t>
      </w:r>
      <w:r w:rsidR="007C5066">
        <w:rPr>
          <w:rFonts w:ascii="Arial" w:hAnsi="Arial"/>
          <w:sz w:val="24"/>
        </w:rPr>
        <w:t xml:space="preserve">you, </w:t>
      </w:r>
    </w:p>
    <w:p w14:paraId="43990A8B" w14:textId="3B51254D" w:rsidR="00B46C9D" w:rsidRDefault="007C5066" w:rsidP="007268EC">
      <w:pPr>
        <w:ind w:left="1100" w:right="504"/>
        <w:jc w:val="both"/>
        <w:rPr>
          <w:rFonts w:ascii="Arial" w:eastAsia="Palatino Linotype" w:hAnsi="Arial" w:cs="Arial"/>
          <w:color w:val="231F20"/>
          <w:spacing w:val="-4"/>
          <w:sz w:val="24"/>
          <w:szCs w:val="24"/>
        </w:rPr>
      </w:pPr>
      <w:r>
        <w:rPr>
          <w:rFonts w:ascii="Arial" w:hAnsi="Arial"/>
          <w:sz w:val="24"/>
        </w:rPr>
        <w:t>your “employee”, guests, tenants</w:t>
      </w:r>
      <w:r w:rsidR="007372DE">
        <w:rPr>
          <w:rFonts w:ascii="Arial" w:hAnsi="Arial"/>
          <w:sz w:val="24"/>
        </w:rPr>
        <w:t>,</w:t>
      </w:r>
      <w:r>
        <w:rPr>
          <w:rFonts w:ascii="Arial" w:hAnsi="Arial"/>
          <w:sz w:val="24"/>
        </w:rPr>
        <w:t xml:space="preserve"> or any other person</w:t>
      </w:r>
      <w:r w:rsidR="00B46C9D" w:rsidRPr="00A250CF">
        <w:rPr>
          <w:rFonts w:ascii="Arial" w:eastAsia="Palatino Linotype" w:hAnsi="Arial" w:cs="Arial"/>
          <w:color w:val="231F20"/>
          <w:spacing w:val="-4"/>
          <w:sz w:val="24"/>
          <w:szCs w:val="24"/>
        </w:rPr>
        <w:t xml:space="preserve"> with the knowledge that the act would </w:t>
      </w:r>
      <w:r w:rsidR="00241B95">
        <w:rPr>
          <w:rFonts w:ascii="Arial" w:eastAsia="Palatino Linotype" w:hAnsi="Arial" w:cs="Arial"/>
          <w:color w:val="231F20"/>
          <w:spacing w:val="-4"/>
          <w:sz w:val="24"/>
          <w:szCs w:val="24"/>
        </w:rPr>
        <w:t xml:space="preserve">  </w:t>
      </w:r>
      <w:r w:rsidR="00B46C9D" w:rsidRPr="00A250CF">
        <w:rPr>
          <w:rFonts w:ascii="Arial" w:eastAsia="Palatino Linotype" w:hAnsi="Arial" w:cs="Arial"/>
          <w:color w:val="231F20"/>
          <w:spacing w:val="-4"/>
          <w:sz w:val="24"/>
          <w:szCs w:val="24"/>
        </w:rPr>
        <w:t xml:space="preserve">inflict "personal injury" or "advertising injury". </w:t>
      </w:r>
    </w:p>
    <w:p w14:paraId="694C1B28" w14:textId="0A11517C" w:rsidR="00BD50EB" w:rsidRDefault="00BD50EB" w:rsidP="007268EC">
      <w:pPr>
        <w:pStyle w:val="BodyText"/>
        <w:tabs>
          <w:tab w:val="left" w:pos="540"/>
          <w:tab w:val="left" w:pos="1080"/>
          <w:tab w:val="left" w:pos="1620"/>
          <w:tab w:val="left" w:pos="2520"/>
        </w:tabs>
        <w:ind w:left="720" w:right="504" w:hanging="360"/>
        <w:jc w:val="both"/>
        <w:rPr>
          <w:rFonts w:ascii="Arial" w:hAnsi="Arial" w:cs="Arial"/>
          <w:sz w:val="24"/>
        </w:rPr>
      </w:pPr>
    </w:p>
    <w:p w14:paraId="613ADDE9" w14:textId="05BF105A" w:rsidR="007268EC" w:rsidRDefault="00771ADA" w:rsidP="001E141D">
      <w:pPr>
        <w:pStyle w:val="BodyText"/>
        <w:numPr>
          <w:ilvl w:val="0"/>
          <w:numId w:val="28"/>
        </w:numPr>
        <w:tabs>
          <w:tab w:val="left" w:pos="540"/>
          <w:tab w:val="left" w:pos="1080"/>
          <w:tab w:val="left" w:pos="1620"/>
          <w:tab w:val="left" w:pos="2520"/>
        </w:tabs>
        <w:ind w:right="504"/>
        <w:jc w:val="both"/>
        <w:rPr>
          <w:rFonts w:ascii="Arial" w:hAnsi="Arial" w:cs="Arial"/>
          <w:sz w:val="24"/>
        </w:rPr>
      </w:pPr>
      <w:r>
        <w:rPr>
          <w:rFonts w:ascii="Arial" w:hAnsi="Arial" w:cs="Arial"/>
          <w:b/>
          <w:sz w:val="24"/>
        </w:rPr>
        <w:t xml:space="preserve">XI. GENERAL LIABILITY EXCLUSIONS SECTION </w:t>
      </w:r>
      <w:r>
        <w:rPr>
          <w:rFonts w:ascii="Arial" w:hAnsi="Arial" w:cs="Arial"/>
          <w:sz w:val="24"/>
        </w:rPr>
        <w:t xml:space="preserve">is amended by the addition of the </w:t>
      </w:r>
    </w:p>
    <w:p w14:paraId="27BAB083" w14:textId="7B31FEA0" w:rsidR="00771ADA" w:rsidRDefault="007268EC" w:rsidP="007268EC">
      <w:pPr>
        <w:pStyle w:val="BodyText"/>
        <w:tabs>
          <w:tab w:val="left" w:pos="540"/>
          <w:tab w:val="left" w:pos="1080"/>
          <w:tab w:val="left" w:pos="1620"/>
          <w:tab w:val="left" w:pos="2520"/>
        </w:tabs>
        <w:ind w:left="360" w:right="504"/>
        <w:jc w:val="both"/>
        <w:rPr>
          <w:rFonts w:ascii="Arial" w:hAnsi="Arial" w:cs="Arial"/>
          <w:sz w:val="24"/>
        </w:rPr>
      </w:pPr>
      <w:r>
        <w:rPr>
          <w:rFonts w:ascii="Arial" w:hAnsi="Arial" w:cs="Arial"/>
          <w:sz w:val="24"/>
        </w:rPr>
        <w:t xml:space="preserve">     </w:t>
      </w:r>
      <w:r w:rsidR="00771ADA">
        <w:rPr>
          <w:rFonts w:ascii="Arial" w:hAnsi="Arial" w:cs="Arial"/>
          <w:sz w:val="24"/>
        </w:rPr>
        <w:t>following:</w:t>
      </w:r>
    </w:p>
    <w:p w14:paraId="40126968" w14:textId="77777777" w:rsidR="00771ADA" w:rsidRDefault="00771ADA" w:rsidP="007268EC">
      <w:pPr>
        <w:spacing w:line="192" w:lineRule="auto"/>
        <w:ind w:right="504"/>
        <w:jc w:val="both"/>
        <w:rPr>
          <w:rFonts w:ascii="Arial" w:hAnsi="Arial"/>
          <w:sz w:val="24"/>
        </w:rPr>
      </w:pPr>
    </w:p>
    <w:p w14:paraId="1D629021" w14:textId="77777777" w:rsidR="00BD50EB" w:rsidRPr="00BD50EB" w:rsidRDefault="00BD50EB" w:rsidP="007268EC">
      <w:pPr>
        <w:spacing w:line="192" w:lineRule="auto"/>
        <w:ind w:left="720" w:right="504"/>
        <w:jc w:val="both"/>
        <w:rPr>
          <w:rFonts w:ascii="Arial" w:hAnsi="Arial"/>
          <w:b/>
          <w:sz w:val="24"/>
        </w:rPr>
      </w:pPr>
      <w:bookmarkStart w:id="0" w:name="_Hlk75252806"/>
      <w:r w:rsidRPr="00BD50EB">
        <w:rPr>
          <w:rFonts w:ascii="Arial" w:hAnsi="Arial"/>
          <w:b/>
          <w:sz w:val="24"/>
        </w:rPr>
        <w:t>ASSAULT OR BATTERY</w:t>
      </w:r>
    </w:p>
    <w:p w14:paraId="693FF131" w14:textId="77777777" w:rsidR="00BD50EB" w:rsidRDefault="00BD50EB" w:rsidP="007268EC">
      <w:pPr>
        <w:ind w:left="720" w:right="504"/>
        <w:jc w:val="both"/>
        <w:rPr>
          <w:rFonts w:ascii="Arial" w:hAnsi="Arial"/>
          <w:sz w:val="24"/>
        </w:rPr>
      </w:pPr>
    </w:p>
    <w:p w14:paraId="5514CF46" w14:textId="60884072" w:rsidR="00983369" w:rsidRDefault="00771ADA" w:rsidP="007268EC">
      <w:pPr>
        <w:ind w:left="720" w:right="504"/>
        <w:jc w:val="both"/>
        <w:rPr>
          <w:rFonts w:ascii="Arial" w:hAnsi="Arial"/>
          <w:sz w:val="24"/>
        </w:rPr>
      </w:pPr>
      <w:r>
        <w:rPr>
          <w:rFonts w:ascii="Arial" w:hAnsi="Arial"/>
          <w:sz w:val="24"/>
        </w:rPr>
        <w:t>"</w:t>
      </w:r>
      <w:r w:rsidRPr="00AC7C79">
        <w:rPr>
          <w:rFonts w:ascii="Arial" w:hAnsi="Arial" w:cs="Arial"/>
          <w:sz w:val="24"/>
        </w:rPr>
        <w:t>Bodily injury</w:t>
      </w:r>
      <w:r w:rsidR="00676FC0">
        <w:rPr>
          <w:rFonts w:ascii="Arial" w:hAnsi="Arial" w:cs="Arial"/>
          <w:sz w:val="24"/>
        </w:rPr>
        <w:t>”</w:t>
      </w:r>
      <w:r w:rsidRPr="00AC7C79">
        <w:rPr>
          <w:rFonts w:ascii="Arial" w:hAnsi="Arial" w:cs="Arial"/>
          <w:sz w:val="24"/>
        </w:rPr>
        <w:t>, "property damage"</w:t>
      </w:r>
      <w:r w:rsidR="00947AB8">
        <w:rPr>
          <w:rFonts w:ascii="Arial" w:hAnsi="Arial" w:cs="Arial"/>
          <w:sz w:val="24"/>
        </w:rPr>
        <w:t>,</w:t>
      </w:r>
      <w:r w:rsidRPr="00AC7C79">
        <w:rPr>
          <w:rFonts w:ascii="Arial" w:hAnsi="Arial" w:cs="Arial"/>
          <w:sz w:val="24"/>
        </w:rPr>
        <w:t xml:space="preserve"> personal injury"</w:t>
      </w:r>
      <w:r w:rsidR="00947AB8">
        <w:rPr>
          <w:rFonts w:ascii="Arial" w:hAnsi="Arial" w:cs="Arial"/>
          <w:sz w:val="24"/>
        </w:rPr>
        <w:t>,</w:t>
      </w:r>
      <w:r w:rsidRPr="00AC7C79">
        <w:rPr>
          <w:rFonts w:ascii="Arial" w:hAnsi="Arial" w:cs="Arial"/>
          <w:sz w:val="24"/>
        </w:rPr>
        <w:t xml:space="preserve"> or "advertising injury" arising </w:t>
      </w:r>
      <w:r w:rsidR="00983369" w:rsidRPr="00AC7C79">
        <w:rPr>
          <w:rFonts w:ascii="Arial" w:hAnsi="Arial" w:cs="Arial"/>
          <w:sz w:val="24"/>
        </w:rPr>
        <w:t>in whole, or in part, out of any assault, battery, fight, altercation, or similar incident, or act of violence</w:t>
      </w:r>
      <w:r w:rsidR="007372DE">
        <w:rPr>
          <w:rFonts w:ascii="Arial" w:hAnsi="Arial" w:cs="Arial"/>
          <w:sz w:val="24"/>
        </w:rPr>
        <w:t>,</w:t>
      </w:r>
      <w:r w:rsidR="00477DC0" w:rsidRPr="00A250CF">
        <w:rPr>
          <w:rFonts w:ascii="Arial" w:hAnsi="Arial" w:cs="Arial"/>
          <w:sz w:val="24"/>
          <w:szCs w:val="24"/>
        </w:rPr>
        <w:t xml:space="preserve"> or out of any act</w:t>
      </w:r>
      <w:r w:rsidR="00947AB8">
        <w:rPr>
          <w:rFonts w:ascii="Arial" w:hAnsi="Arial" w:cs="Arial"/>
          <w:sz w:val="24"/>
          <w:szCs w:val="24"/>
        </w:rPr>
        <w:t>,</w:t>
      </w:r>
      <w:r w:rsidR="00477DC0" w:rsidRPr="00A250CF">
        <w:rPr>
          <w:rFonts w:ascii="Arial" w:hAnsi="Arial" w:cs="Arial"/>
          <w:sz w:val="24"/>
          <w:szCs w:val="24"/>
        </w:rPr>
        <w:t xml:space="preserve"> or failure to act</w:t>
      </w:r>
      <w:r w:rsidR="00947AB8">
        <w:rPr>
          <w:rFonts w:ascii="Arial" w:hAnsi="Arial" w:cs="Arial"/>
          <w:sz w:val="24"/>
          <w:szCs w:val="24"/>
        </w:rPr>
        <w:t>,</w:t>
      </w:r>
      <w:r w:rsidR="00477DC0" w:rsidRPr="00A250CF">
        <w:rPr>
          <w:rFonts w:ascii="Arial" w:hAnsi="Arial" w:cs="Arial"/>
          <w:sz w:val="24"/>
          <w:szCs w:val="24"/>
        </w:rPr>
        <w:t xml:space="preserve"> to prevent or suppress an</w:t>
      </w:r>
      <w:r w:rsidR="00477DC0" w:rsidRPr="00AC7C79">
        <w:rPr>
          <w:rFonts w:ascii="Arial" w:hAnsi="Arial" w:cs="Arial"/>
          <w:sz w:val="24"/>
        </w:rPr>
        <w:t xml:space="preserve"> assault, battery, fight, altercation, or similar incident, or act of violence</w:t>
      </w:r>
      <w:r w:rsidR="007C5066">
        <w:rPr>
          <w:rFonts w:ascii="Arial" w:hAnsi="Arial" w:cs="Arial"/>
          <w:sz w:val="24"/>
        </w:rPr>
        <w:t>.</w:t>
      </w:r>
    </w:p>
    <w:p w14:paraId="71D65DC4" w14:textId="77777777" w:rsidR="007C5066" w:rsidRDefault="007C5066" w:rsidP="007268EC">
      <w:pPr>
        <w:ind w:left="720" w:right="504"/>
        <w:jc w:val="both"/>
        <w:rPr>
          <w:rFonts w:ascii="Arial" w:hAnsi="Arial"/>
          <w:sz w:val="24"/>
        </w:rPr>
      </w:pPr>
    </w:p>
    <w:p w14:paraId="1A608E8B" w14:textId="77777777" w:rsidR="00983369" w:rsidRDefault="00983369" w:rsidP="007268EC">
      <w:pPr>
        <w:ind w:left="720" w:right="504"/>
        <w:jc w:val="both"/>
        <w:rPr>
          <w:rFonts w:ascii="Arial" w:hAnsi="Arial"/>
          <w:sz w:val="24"/>
        </w:rPr>
      </w:pPr>
      <w:r>
        <w:rPr>
          <w:rFonts w:ascii="Arial" w:hAnsi="Arial"/>
          <w:sz w:val="24"/>
        </w:rPr>
        <w:t>This exclusion applies:</w:t>
      </w:r>
    </w:p>
    <w:p w14:paraId="0549235F" w14:textId="77777777" w:rsidR="00983369" w:rsidRDefault="00983369" w:rsidP="007268EC">
      <w:pPr>
        <w:pStyle w:val="ListParagraph"/>
        <w:numPr>
          <w:ilvl w:val="0"/>
          <w:numId w:val="24"/>
        </w:numPr>
        <w:ind w:right="504"/>
        <w:jc w:val="both"/>
        <w:rPr>
          <w:rFonts w:ascii="Arial" w:hAnsi="Arial"/>
          <w:sz w:val="24"/>
        </w:rPr>
      </w:pPr>
      <w:r>
        <w:rPr>
          <w:rFonts w:ascii="Arial" w:hAnsi="Arial"/>
          <w:sz w:val="24"/>
        </w:rPr>
        <w:t>Whether the assault, battery, fight, altercation, or similar incident, or act of violence was:</w:t>
      </w:r>
    </w:p>
    <w:p w14:paraId="61DEA1D1" w14:textId="508D2C5C" w:rsidR="00983369" w:rsidRDefault="00983369" w:rsidP="007268EC">
      <w:pPr>
        <w:pStyle w:val="ListParagraph"/>
        <w:numPr>
          <w:ilvl w:val="0"/>
          <w:numId w:val="25"/>
        </w:numPr>
        <w:ind w:right="504"/>
        <w:jc w:val="both"/>
        <w:rPr>
          <w:rFonts w:ascii="Arial" w:hAnsi="Arial"/>
          <w:sz w:val="24"/>
        </w:rPr>
      </w:pPr>
      <w:r>
        <w:rPr>
          <w:rFonts w:ascii="Arial" w:hAnsi="Arial"/>
          <w:sz w:val="24"/>
        </w:rPr>
        <w:t xml:space="preserve">Caused by, at the instigation of, or at the direction of you, your “employee”, guests, </w:t>
      </w:r>
      <w:r w:rsidR="007C5066">
        <w:rPr>
          <w:rFonts w:ascii="Arial" w:hAnsi="Arial"/>
          <w:sz w:val="24"/>
        </w:rPr>
        <w:t>tenants</w:t>
      </w:r>
      <w:r w:rsidR="00947AB8">
        <w:rPr>
          <w:rFonts w:ascii="Arial" w:hAnsi="Arial"/>
          <w:sz w:val="24"/>
        </w:rPr>
        <w:t>,</w:t>
      </w:r>
      <w:r w:rsidR="007C5066">
        <w:rPr>
          <w:rFonts w:ascii="Arial" w:hAnsi="Arial"/>
          <w:sz w:val="24"/>
        </w:rPr>
        <w:t xml:space="preserve"> </w:t>
      </w:r>
      <w:r>
        <w:rPr>
          <w:rFonts w:ascii="Arial" w:hAnsi="Arial"/>
          <w:sz w:val="24"/>
        </w:rPr>
        <w:t>or any other person; or</w:t>
      </w:r>
    </w:p>
    <w:p w14:paraId="34F2B282" w14:textId="77777777" w:rsidR="00983369" w:rsidRDefault="00983369" w:rsidP="007268EC">
      <w:pPr>
        <w:pStyle w:val="ListParagraph"/>
        <w:numPr>
          <w:ilvl w:val="0"/>
          <w:numId w:val="25"/>
        </w:numPr>
        <w:ind w:right="504"/>
        <w:jc w:val="both"/>
        <w:rPr>
          <w:rFonts w:ascii="Arial" w:hAnsi="Arial"/>
          <w:sz w:val="24"/>
        </w:rPr>
      </w:pPr>
      <w:r>
        <w:rPr>
          <w:rFonts w:ascii="Arial" w:hAnsi="Arial"/>
          <w:sz w:val="24"/>
        </w:rPr>
        <w:t>Whether you may be liable as an employer, or in any other capacity; or</w:t>
      </w:r>
    </w:p>
    <w:p w14:paraId="5DB6E810" w14:textId="58885D75" w:rsidR="00983369" w:rsidRDefault="00983369" w:rsidP="007268EC">
      <w:pPr>
        <w:pStyle w:val="ListParagraph"/>
        <w:numPr>
          <w:ilvl w:val="0"/>
          <w:numId w:val="25"/>
        </w:numPr>
        <w:ind w:right="504"/>
        <w:jc w:val="both"/>
        <w:rPr>
          <w:rFonts w:ascii="Arial" w:hAnsi="Arial"/>
          <w:sz w:val="24"/>
        </w:rPr>
      </w:pPr>
      <w:r>
        <w:rPr>
          <w:rFonts w:ascii="Arial" w:hAnsi="Arial"/>
          <w:sz w:val="24"/>
        </w:rPr>
        <w:t>Even if the claims against any insured allege negligence or other wrongdoing in their security procedures, or in the supervision, hiring, employment, training</w:t>
      </w:r>
      <w:r w:rsidR="00947AB8">
        <w:rPr>
          <w:rFonts w:ascii="Arial" w:hAnsi="Arial"/>
          <w:sz w:val="24"/>
        </w:rPr>
        <w:t>,</w:t>
      </w:r>
      <w:r>
        <w:rPr>
          <w:rFonts w:ascii="Arial" w:hAnsi="Arial"/>
          <w:sz w:val="24"/>
        </w:rPr>
        <w:t xml:space="preserve"> or monitoring of others by any insured</w:t>
      </w:r>
      <w:r w:rsidR="00241B95">
        <w:rPr>
          <w:rFonts w:ascii="Arial" w:hAnsi="Arial"/>
          <w:sz w:val="24"/>
        </w:rPr>
        <w:t xml:space="preserve"> </w:t>
      </w:r>
    </w:p>
    <w:p w14:paraId="691061C9" w14:textId="61B9CFFE" w:rsidR="00771ADA" w:rsidRDefault="00983369" w:rsidP="007268EC">
      <w:pPr>
        <w:ind w:left="1080" w:right="504"/>
        <w:jc w:val="both"/>
        <w:rPr>
          <w:rFonts w:ascii="Arial" w:hAnsi="Arial"/>
          <w:sz w:val="24"/>
        </w:rPr>
      </w:pPr>
      <w:r>
        <w:rPr>
          <w:rFonts w:ascii="Arial" w:hAnsi="Arial"/>
          <w:sz w:val="24"/>
        </w:rPr>
        <w:t>if the “occurrence” or “offense” that caused the “bodily injury”, “property damage”, “personal injury”, “advertising injury”, or medical payments involved an assault, battery, fight, altercation, or similar incident, or act of violence.</w:t>
      </w:r>
      <w:bookmarkEnd w:id="0"/>
    </w:p>
    <w:p w14:paraId="306D3671" w14:textId="68CE477E" w:rsidR="00A250CF" w:rsidRDefault="00A250CF" w:rsidP="007268EC">
      <w:pPr>
        <w:spacing w:line="192" w:lineRule="auto"/>
        <w:ind w:left="1080" w:right="504"/>
        <w:jc w:val="both"/>
        <w:rPr>
          <w:rFonts w:ascii="Arial" w:hAnsi="Arial"/>
          <w:sz w:val="24"/>
        </w:rPr>
      </w:pPr>
    </w:p>
    <w:p w14:paraId="4C99A0B0" w14:textId="3CB659B4" w:rsidR="00A250CF" w:rsidRDefault="00A250CF" w:rsidP="00A250CF">
      <w:pPr>
        <w:spacing w:line="192" w:lineRule="auto"/>
        <w:ind w:left="1080" w:right="-57"/>
        <w:rPr>
          <w:rFonts w:ascii="Arial" w:hAnsi="Arial"/>
          <w:sz w:val="24"/>
        </w:rPr>
      </w:pPr>
    </w:p>
    <w:p w14:paraId="3A9C1918" w14:textId="117B8B3C" w:rsidR="00A250CF" w:rsidRDefault="00A250CF" w:rsidP="00A250CF">
      <w:pPr>
        <w:spacing w:line="192" w:lineRule="auto"/>
        <w:ind w:left="1080" w:right="-57"/>
        <w:rPr>
          <w:rFonts w:ascii="Arial" w:hAnsi="Arial"/>
          <w:sz w:val="24"/>
        </w:rPr>
      </w:pPr>
    </w:p>
    <w:p w14:paraId="4B992449" w14:textId="4D11D3CB" w:rsidR="00A250CF" w:rsidRDefault="00A250CF" w:rsidP="00A250CF">
      <w:pPr>
        <w:spacing w:line="192" w:lineRule="auto"/>
        <w:ind w:left="1080" w:right="-57"/>
        <w:rPr>
          <w:rFonts w:ascii="Arial" w:hAnsi="Arial"/>
          <w:sz w:val="24"/>
        </w:rPr>
      </w:pPr>
    </w:p>
    <w:p w14:paraId="3FF6F354" w14:textId="7FE1BC85" w:rsidR="00A250CF" w:rsidRDefault="00A250CF" w:rsidP="00A250CF">
      <w:pPr>
        <w:spacing w:line="192" w:lineRule="auto"/>
        <w:ind w:left="1080" w:right="-57"/>
        <w:rPr>
          <w:rFonts w:ascii="Arial" w:hAnsi="Arial"/>
          <w:sz w:val="24"/>
        </w:rPr>
      </w:pPr>
    </w:p>
    <w:p w14:paraId="120A46CF" w14:textId="2F4B3CDB" w:rsidR="00A250CF" w:rsidRDefault="00A250CF" w:rsidP="00A250CF">
      <w:pPr>
        <w:spacing w:line="192" w:lineRule="auto"/>
        <w:ind w:left="1080" w:right="-57"/>
        <w:rPr>
          <w:rFonts w:ascii="Arial" w:hAnsi="Arial"/>
          <w:sz w:val="24"/>
        </w:rPr>
      </w:pPr>
    </w:p>
    <w:p w14:paraId="746A663C" w14:textId="30E11358" w:rsidR="00A250CF" w:rsidRDefault="00A250CF" w:rsidP="00A250CF">
      <w:pPr>
        <w:spacing w:line="192" w:lineRule="auto"/>
        <w:ind w:left="1080" w:right="-57"/>
        <w:rPr>
          <w:rFonts w:ascii="Arial" w:hAnsi="Arial"/>
          <w:sz w:val="24"/>
        </w:rPr>
      </w:pPr>
    </w:p>
    <w:p w14:paraId="45AFE113" w14:textId="075A6209" w:rsidR="00A250CF" w:rsidRDefault="00A250CF" w:rsidP="00A250CF">
      <w:pPr>
        <w:spacing w:line="192" w:lineRule="auto"/>
        <w:ind w:left="1080" w:right="-57"/>
        <w:rPr>
          <w:rFonts w:ascii="Arial" w:hAnsi="Arial"/>
          <w:sz w:val="24"/>
        </w:rPr>
      </w:pPr>
    </w:p>
    <w:p w14:paraId="53181C4B" w14:textId="048E0BF8" w:rsidR="00771ADA" w:rsidRDefault="00983369" w:rsidP="007268EC">
      <w:pPr>
        <w:pStyle w:val="BodyText"/>
        <w:tabs>
          <w:tab w:val="left" w:pos="540"/>
          <w:tab w:val="left" w:pos="1080"/>
          <w:tab w:val="left" w:pos="1620"/>
          <w:tab w:val="left" w:pos="2520"/>
        </w:tabs>
        <w:ind w:right="504"/>
        <w:jc w:val="both"/>
        <w:rPr>
          <w:rFonts w:ascii="Arial" w:hAnsi="Arial" w:cs="Arial"/>
          <w:sz w:val="24"/>
        </w:rPr>
      </w:pPr>
      <w:r>
        <w:rPr>
          <w:rFonts w:ascii="Arial" w:hAnsi="Arial" w:cs="Arial"/>
          <w:b/>
          <w:sz w:val="24"/>
        </w:rPr>
        <w:t xml:space="preserve">    </w:t>
      </w:r>
      <w:r w:rsidR="00B61873">
        <w:rPr>
          <w:rFonts w:ascii="Arial" w:hAnsi="Arial" w:cs="Arial"/>
          <w:b/>
          <w:sz w:val="24"/>
        </w:rPr>
        <w:t>D</w:t>
      </w:r>
      <w:r w:rsidR="00771ADA" w:rsidRPr="00983369">
        <w:rPr>
          <w:rFonts w:ascii="Arial" w:hAnsi="Arial" w:cs="Arial"/>
          <w:b/>
          <w:sz w:val="24"/>
        </w:rPr>
        <w:t>.</w:t>
      </w:r>
      <w:r w:rsidR="003F0ED7">
        <w:rPr>
          <w:rFonts w:ascii="Arial" w:hAnsi="Arial" w:cs="Arial"/>
          <w:sz w:val="24"/>
        </w:rPr>
        <w:t xml:space="preserve"> </w:t>
      </w:r>
      <w:r w:rsidR="00771ADA">
        <w:rPr>
          <w:rFonts w:ascii="Arial" w:hAnsi="Arial" w:cs="Arial"/>
          <w:b/>
          <w:sz w:val="24"/>
        </w:rPr>
        <w:t xml:space="preserve">XVI. EXCESS LIABILITY EXCLUSIONS SECTION </w:t>
      </w:r>
      <w:r w:rsidR="00771ADA">
        <w:rPr>
          <w:rFonts w:ascii="Arial" w:hAnsi="Arial" w:cs="Arial"/>
          <w:sz w:val="24"/>
        </w:rPr>
        <w:t>is amended by the addition of the following:</w:t>
      </w:r>
    </w:p>
    <w:p w14:paraId="5F025777" w14:textId="77777777" w:rsidR="00771ADA" w:rsidRDefault="00771ADA" w:rsidP="007268EC">
      <w:pPr>
        <w:spacing w:line="192" w:lineRule="auto"/>
        <w:ind w:left="720" w:right="504"/>
        <w:jc w:val="both"/>
        <w:rPr>
          <w:rFonts w:ascii="Arial" w:hAnsi="Arial" w:cs="Arial"/>
          <w:sz w:val="24"/>
        </w:rPr>
      </w:pPr>
    </w:p>
    <w:p w14:paraId="77E2517C" w14:textId="77777777" w:rsidR="00983369" w:rsidRPr="00BD50EB" w:rsidRDefault="00983369" w:rsidP="007268EC">
      <w:pPr>
        <w:spacing w:line="192" w:lineRule="auto"/>
        <w:ind w:left="720" w:right="504"/>
        <w:jc w:val="both"/>
        <w:rPr>
          <w:rFonts w:ascii="Arial" w:hAnsi="Arial"/>
          <w:b/>
          <w:sz w:val="24"/>
        </w:rPr>
      </w:pPr>
      <w:r w:rsidRPr="00BD50EB">
        <w:rPr>
          <w:rFonts w:ascii="Arial" w:hAnsi="Arial"/>
          <w:b/>
          <w:sz w:val="24"/>
        </w:rPr>
        <w:t>ASSAULT OR BATTERY</w:t>
      </w:r>
    </w:p>
    <w:p w14:paraId="405CF968" w14:textId="77777777" w:rsidR="00983369" w:rsidRDefault="00983369" w:rsidP="007268EC">
      <w:pPr>
        <w:spacing w:line="192" w:lineRule="auto"/>
        <w:ind w:left="720" w:right="504"/>
        <w:jc w:val="both"/>
        <w:rPr>
          <w:rFonts w:ascii="Arial" w:hAnsi="Arial"/>
          <w:sz w:val="24"/>
        </w:rPr>
      </w:pPr>
    </w:p>
    <w:p w14:paraId="49D8F242" w14:textId="0C74101F" w:rsidR="00983369" w:rsidRDefault="00983369" w:rsidP="007268EC">
      <w:pPr>
        <w:ind w:left="720" w:right="504"/>
        <w:jc w:val="both"/>
        <w:rPr>
          <w:rFonts w:ascii="Arial" w:hAnsi="Arial"/>
          <w:sz w:val="24"/>
        </w:rPr>
      </w:pPr>
      <w:r>
        <w:rPr>
          <w:rFonts w:ascii="Arial" w:hAnsi="Arial"/>
          <w:sz w:val="24"/>
        </w:rPr>
        <w:t>"Bodily injury"</w:t>
      </w:r>
      <w:r w:rsidR="004A1563">
        <w:rPr>
          <w:rFonts w:ascii="Arial" w:hAnsi="Arial"/>
          <w:sz w:val="24"/>
        </w:rPr>
        <w:t>,</w:t>
      </w:r>
      <w:r>
        <w:rPr>
          <w:rFonts w:ascii="Arial" w:hAnsi="Arial"/>
          <w:sz w:val="24"/>
        </w:rPr>
        <w:t xml:space="preserve"> "property damage"</w:t>
      </w:r>
      <w:r w:rsidR="004A1563">
        <w:rPr>
          <w:rFonts w:ascii="Arial" w:hAnsi="Arial"/>
          <w:sz w:val="24"/>
        </w:rPr>
        <w:t>,</w:t>
      </w:r>
      <w:r>
        <w:rPr>
          <w:rFonts w:ascii="Arial" w:hAnsi="Arial"/>
          <w:sz w:val="24"/>
        </w:rPr>
        <w:t xml:space="preserve"> personal injury"</w:t>
      </w:r>
      <w:r w:rsidR="004A1563">
        <w:rPr>
          <w:rFonts w:ascii="Arial" w:hAnsi="Arial"/>
          <w:sz w:val="24"/>
        </w:rPr>
        <w:t>,</w:t>
      </w:r>
      <w:r>
        <w:rPr>
          <w:rFonts w:ascii="Arial" w:hAnsi="Arial"/>
          <w:sz w:val="24"/>
        </w:rPr>
        <w:t xml:space="preserve"> or "advertising injury" arising in whole, or in part, out of any assault, battery, fight, altercation, or similar incident, or act of violence.</w:t>
      </w:r>
    </w:p>
    <w:p w14:paraId="5F469896" w14:textId="77777777" w:rsidR="00A250CF" w:rsidRDefault="00A250CF" w:rsidP="007268EC">
      <w:pPr>
        <w:ind w:left="720" w:right="504"/>
        <w:jc w:val="both"/>
        <w:rPr>
          <w:rFonts w:ascii="Arial" w:hAnsi="Arial"/>
          <w:sz w:val="24"/>
        </w:rPr>
      </w:pPr>
    </w:p>
    <w:p w14:paraId="3DDAF543" w14:textId="7F857A25" w:rsidR="00A250CF" w:rsidRDefault="00983369" w:rsidP="007268EC">
      <w:pPr>
        <w:ind w:left="720" w:right="504"/>
        <w:jc w:val="both"/>
        <w:rPr>
          <w:rFonts w:ascii="Arial" w:hAnsi="Arial"/>
          <w:sz w:val="24"/>
        </w:rPr>
      </w:pPr>
      <w:r>
        <w:rPr>
          <w:rFonts w:ascii="Arial" w:hAnsi="Arial"/>
          <w:sz w:val="24"/>
        </w:rPr>
        <w:t>This exclusion applies:</w:t>
      </w:r>
    </w:p>
    <w:p w14:paraId="5789EF9A" w14:textId="77777777" w:rsidR="00A250CF" w:rsidRDefault="00A250CF" w:rsidP="007268EC">
      <w:pPr>
        <w:ind w:left="720" w:right="504"/>
        <w:jc w:val="both"/>
        <w:rPr>
          <w:rFonts w:ascii="Arial" w:hAnsi="Arial"/>
          <w:sz w:val="24"/>
        </w:rPr>
      </w:pPr>
    </w:p>
    <w:p w14:paraId="0599B8D1" w14:textId="77777777" w:rsidR="00983369" w:rsidRPr="000F4F39" w:rsidRDefault="00983369" w:rsidP="007268EC">
      <w:pPr>
        <w:pStyle w:val="ListParagraph"/>
        <w:numPr>
          <w:ilvl w:val="0"/>
          <w:numId w:val="26"/>
        </w:numPr>
        <w:ind w:right="504"/>
        <w:jc w:val="both"/>
        <w:rPr>
          <w:rFonts w:ascii="Arial" w:hAnsi="Arial"/>
          <w:sz w:val="24"/>
        </w:rPr>
      </w:pPr>
      <w:r w:rsidRPr="000F4F39">
        <w:rPr>
          <w:rFonts w:ascii="Arial" w:hAnsi="Arial"/>
          <w:sz w:val="24"/>
        </w:rPr>
        <w:t>Whether the assault, battery, fight, altercation, or similar incident, or act of violence was:</w:t>
      </w:r>
    </w:p>
    <w:p w14:paraId="7553EF9B" w14:textId="5B9B1ED8" w:rsidR="00983369" w:rsidRPr="000F4F39" w:rsidRDefault="00983369" w:rsidP="007268EC">
      <w:pPr>
        <w:pStyle w:val="ListParagraph"/>
        <w:numPr>
          <w:ilvl w:val="0"/>
          <w:numId w:val="27"/>
        </w:numPr>
        <w:ind w:right="504"/>
        <w:jc w:val="both"/>
        <w:rPr>
          <w:rFonts w:ascii="Arial" w:hAnsi="Arial"/>
          <w:sz w:val="24"/>
        </w:rPr>
      </w:pPr>
      <w:r w:rsidRPr="000F4F39">
        <w:rPr>
          <w:rFonts w:ascii="Arial" w:hAnsi="Arial"/>
          <w:sz w:val="24"/>
        </w:rPr>
        <w:t xml:space="preserve">Caused by, at the instigation of, or at the direction of you, your “employee”, guests, </w:t>
      </w:r>
      <w:r w:rsidR="007C5066">
        <w:rPr>
          <w:rFonts w:ascii="Arial" w:hAnsi="Arial"/>
          <w:sz w:val="24"/>
        </w:rPr>
        <w:t>tenants</w:t>
      </w:r>
      <w:r w:rsidR="004A1563">
        <w:rPr>
          <w:rFonts w:ascii="Arial" w:hAnsi="Arial"/>
          <w:sz w:val="24"/>
        </w:rPr>
        <w:t>,</w:t>
      </w:r>
      <w:r w:rsidR="007C5066">
        <w:rPr>
          <w:rFonts w:ascii="Arial" w:hAnsi="Arial"/>
          <w:sz w:val="24"/>
        </w:rPr>
        <w:t xml:space="preserve"> </w:t>
      </w:r>
      <w:r w:rsidRPr="000F4F39">
        <w:rPr>
          <w:rFonts w:ascii="Arial" w:hAnsi="Arial"/>
          <w:sz w:val="24"/>
        </w:rPr>
        <w:t>or any other person; or</w:t>
      </w:r>
    </w:p>
    <w:p w14:paraId="301C0AAA" w14:textId="77777777" w:rsidR="00983369" w:rsidRPr="000F4F39" w:rsidRDefault="00983369" w:rsidP="007268EC">
      <w:pPr>
        <w:pStyle w:val="ListParagraph"/>
        <w:numPr>
          <w:ilvl w:val="0"/>
          <w:numId w:val="27"/>
        </w:numPr>
        <w:ind w:right="504"/>
        <w:jc w:val="both"/>
        <w:rPr>
          <w:rFonts w:ascii="Arial" w:hAnsi="Arial"/>
          <w:sz w:val="24"/>
        </w:rPr>
      </w:pPr>
      <w:r w:rsidRPr="000F4F39">
        <w:rPr>
          <w:rFonts w:ascii="Arial" w:hAnsi="Arial"/>
          <w:sz w:val="24"/>
        </w:rPr>
        <w:t>Whether you may be liable as an employer, or in any other capacity; or</w:t>
      </w:r>
    </w:p>
    <w:p w14:paraId="3ED1F140" w14:textId="68FB3D67" w:rsidR="00983369" w:rsidRDefault="00983369" w:rsidP="007268EC">
      <w:pPr>
        <w:pStyle w:val="ListParagraph"/>
        <w:numPr>
          <w:ilvl w:val="0"/>
          <w:numId w:val="27"/>
        </w:numPr>
        <w:ind w:right="504"/>
        <w:jc w:val="both"/>
        <w:rPr>
          <w:rFonts w:ascii="Arial" w:hAnsi="Arial"/>
          <w:sz w:val="24"/>
        </w:rPr>
      </w:pPr>
      <w:r>
        <w:rPr>
          <w:rFonts w:ascii="Arial" w:hAnsi="Arial"/>
          <w:sz w:val="24"/>
        </w:rPr>
        <w:t>Even if the claims against any insured allege negligence or other wrongdoing in their security procedures, or in the supervision, hiring, employment, training</w:t>
      </w:r>
      <w:r w:rsidR="004A1563">
        <w:rPr>
          <w:rFonts w:ascii="Arial" w:hAnsi="Arial"/>
          <w:sz w:val="24"/>
        </w:rPr>
        <w:t>,</w:t>
      </w:r>
      <w:r>
        <w:rPr>
          <w:rFonts w:ascii="Arial" w:hAnsi="Arial"/>
          <w:sz w:val="24"/>
        </w:rPr>
        <w:t xml:space="preserve"> or monitoring of others by any insured</w:t>
      </w:r>
    </w:p>
    <w:p w14:paraId="172107C2" w14:textId="77777777" w:rsidR="00983369" w:rsidRPr="00983369" w:rsidRDefault="00983369" w:rsidP="007268EC">
      <w:pPr>
        <w:ind w:left="1080" w:right="504"/>
        <w:jc w:val="both"/>
        <w:rPr>
          <w:rFonts w:ascii="Arial" w:hAnsi="Arial"/>
          <w:sz w:val="24"/>
        </w:rPr>
      </w:pPr>
      <w:r>
        <w:rPr>
          <w:rFonts w:ascii="Arial" w:hAnsi="Arial"/>
          <w:sz w:val="24"/>
        </w:rPr>
        <w:t>if the “occurrence” or “offense” that caused the “bodily injury”, “property damage”, “personal injury”, “advertising injury”, or medical payments involved an assault, battery, fight, altercation, or similar incident, or act of violence.</w:t>
      </w:r>
    </w:p>
    <w:p w14:paraId="69335958" w14:textId="77777777" w:rsidR="00771ADA" w:rsidRDefault="00771ADA" w:rsidP="007268EC">
      <w:pPr>
        <w:ind w:left="720" w:right="504"/>
        <w:jc w:val="both"/>
        <w:rPr>
          <w:rFonts w:ascii="Arial" w:hAnsi="Arial"/>
          <w:sz w:val="24"/>
        </w:rPr>
      </w:pPr>
    </w:p>
    <w:p w14:paraId="71F763D3" w14:textId="77777777" w:rsidR="00771ADA" w:rsidRDefault="00771ADA" w:rsidP="007268EC">
      <w:pPr>
        <w:spacing w:line="192" w:lineRule="auto"/>
        <w:ind w:left="720" w:right="504"/>
        <w:jc w:val="both"/>
        <w:rPr>
          <w:rFonts w:ascii="Arial" w:hAnsi="Arial"/>
          <w:sz w:val="24"/>
        </w:rPr>
      </w:pPr>
    </w:p>
    <w:p w14:paraId="3ABD9435" w14:textId="77777777" w:rsidR="00771ADA" w:rsidRDefault="00771ADA">
      <w:pPr>
        <w:tabs>
          <w:tab w:val="left" w:pos="-1137"/>
          <w:tab w:val="left" w:pos="-417"/>
          <w:tab w:val="left" w:pos="303"/>
          <w:tab w:val="left" w:pos="1023"/>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spacing w:line="192" w:lineRule="auto"/>
        <w:ind w:left="1023" w:right="-57" w:hanging="720"/>
        <w:rPr>
          <w:rFonts w:ascii="Arial" w:hAnsi="Arial"/>
          <w:sz w:val="24"/>
        </w:rPr>
      </w:pPr>
    </w:p>
    <w:p w14:paraId="15EB8727" w14:textId="77777777" w:rsidR="00522F18" w:rsidRDefault="00522F18">
      <w:pPr>
        <w:tabs>
          <w:tab w:val="left" w:pos="-1137"/>
          <w:tab w:val="left" w:pos="-417"/>
          <w:tab w:val="left" w:pos="303"/>
          <w:tab w:val="left" w:pos="1023"/>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spacing w:line="192" w:lineRule="auto"/>
        <w:ind w:left="1023" w:right="-57" w:hanging="720"/>
        <w:rPr>
          <w:rFonts w:ascii="Arial" w:hAnsi="Arial"/>
          <w:sz w:val="24"/>
        </w:rPr>
      </w:pPr>
    </w:p>
    <w:p w14:paraId="07ACAB1A" w14:textId="77777777" w:rsidR="00522F18" w:rsidRDefault="00522F18">
      <w:pPr>
        <w:tabs>
          <w:tab w:val="left" w:pos="-1137"/>
          <w:tab w:val="left" w:pos="-417"/>
          <w:tab w:val="left" w:pos="303"/>
          <w:tab w:val="left" w:pos="1023"/>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spacing w:line="192" w:lineRule="auto"/>
        <w:ind w:left="1023" w:right="-57" w:hanging="720"/>
        <w:rPr>
          <w:rFonts w:ascii="Arial" w:hAnsi="Arial"/>
          <w:sz w:val="24"/>
        </w:rPr>
      </w:pPr>
    </w:p>
    <w:p w14:paraId="062CC650" w14:textId="77777777" w:rsidR="00522F18" w:rsidRDefault="00522F18">
      <w:pPr>
        <w:tabs>
          <w:tab w:val="left" w:pos="-1137"/>
          <w:tab w:val="left" w:pos="-417"/>
          <w:tab w:val="left" w:pos="303"/>
          <w:tab w:val="left" w:pos="1023"/>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spacing w:line="192" w:lineRule="auto"/>
        <w:ind w:left="1023" w:right="-57" w:hanging="720"/>
        <w:rPr>
          <w:rFonts w:ascii="Arial" w:hAnsi="Arial"/>
          <w:sz w:val="24"/>
        </w:rPr>
      </w:pPr>
    </w:p>
    <w:p w14:paraId="7EC09192" w14:textId="77777777" w:rsidR="00522F18" w:rsidRDefault="00522F18" w:rsidP="00522F18">
      <w:pPr>
        <w:tabs>
          <w:tab w:val="left" w:pos="-1137"/>
          <w:tab w:val="left" w:pos="-417"/>
          <w:tab w:val="left" w:pos="303"/>
          <w:tab w:val="left" w:pos="1023"/>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spacing w:line="192" w:lineRule="auto"/>
        <w:ind w:left="1023" w:right="-57" w:hanging="720"/>
        <w:rPr>
          <w:rFonts w:ascii="Arial" w:hAnsi="Arial"/>
          <w:sz w:val="24"/>
        </w:rPr>
      </w:pPr>
      <w:r w:rsidRPr="00522F18">
        <w:rPr>
          <w:rFonts w:ascii="Arial" w:hAnsi="Arial"/>
          <w:sz w:val="24"/>
        </w:rPr>
        <w:t>All other terms and conditions of this policy remain unchanged.</w:t>
      </w:r>
    </w:p>
    <w:p w14:paraId="0F6849FF" w14:textId="77777777" w:rsidR="00E65AA3" w:rsidRDefault="00E65AA3" w:rsidP="00E65AA3">
      <w:pPr>
        <w:spacing w:after="80"/>
        <w:ind w:left="270" w:right="-58"/>
        <w:rPr>
          <w:rFonts w:ascii="Arial" w:hAnsi="Arial"/>
          <w:sz w:val="24"/>
        </w:rPr>
      </w:pPr>
    </w:p>
    <w:p w14:paraId="2EEB6EBD" w14:textId="77777777" w:rsidR="00E65AA3" w:rsidRDefault="00E65AA3" w:rsidP="00E65AA3">
      <w:pPr>
        <w:spacing w:after="80"/>
        <w:ind w:left="270" w:right="-58"/>
        <w:rPr>
          <w:rFonts w:ascii="Arial" w:hAnsi="Arial"/>
          <w:sz w:val="24"/>
        </w:rPr>
      </w:pPr>
    </w:p>
    <w:p w14:paraId="19041DDB" w14:textId="77777777" w:rsidR="00E65AA3" w:rsidRDefault="00E65AA3" w:rsidP="00E65AA3">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4DFA2231" w14:textId="77777777" w:rsidR="00E65AA3" w:rsidRPr="001D11E8" w:rsidRDefault="00E65AA3" w:rsidP="00E65AA3">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0FFE7E28" w14:textId="77777777" w:rsidR="00E65AA3" w:rsidRPr="00F269AD" w:rsidRDefault="00E65AA3" w:rsidP="00E65AA3">
      <w:pPr>
        <w:pStyle w:val="BlockText"/>
        <w:ind w:left="180" w:firstLine="90"/>
        <w:rPr>
          <w:rFonts w:ascii="Arial" w:hAnsi="Arial" w:cs="Arial"/>
          <w:sz w:val="24"/>
          <w:szCs w:val="24"/>
        </w:rPr>
      </w:pPr>
    </w:p>
    <w:p w14:paraId="19ED391E" w14:textId="77777777" w:rsidR="00E65AA3" w:rsidRPr="00522F18" w:rsidRDefault="00E65AA3" w:rsidP="00522F18">
      <w:pPr>
        <w:tabs>
          <w:tab w:val="left" w:pos="-1137"/>
          <w:tab w:val="left" w:pos="-417"/>
          <w:tab w:val="left" w:pos="303"/>
          <w:tab w:val="left" w:pos="1023"/>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spacing w:line="192" w:lineRule="auto"/>
        <w:ind w:left="1023" w:right="-57" w:hanging="720"/>
        <w:rPr>
          <w:rFonts w:ascii="Arial" w:hAnsi="Arial"/>
          <w:sz w:val="24"/>
        </w:rPr>
      </w:pPr>
    </w:p>
    <w:p w14:paraId="3C9D9C2E" w14:textId="77777777" w:rsidR="00522F18" w:rsidRDefault="00522F18">
      <w:pPr>
        <w:tabs>
          <w:tab w:val="left" w:pos="-1137"/>
          <w:tab w:val="left" w:pos="-417"/>
          <w:tab w:val="left" w:pos="303"/>
          <w:tab w:val="left" w:pos="1023"/>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spacing w:line="192" w:lineRule="auto"/>
        <w:ind w:left="1023" w:right="-57" w:hanging="720"/>
        <w:rPr>
          <w:rFonts w:ascii="Arial" w:hAnsi="Arial"/>
          <w:sz w:val="24"/>
        </w:rPr>
      </w:pPr>
    </w:p>
    <w:sectPr w:rsidR="00522F18" w:rsidSect="00C17009">
      <w:footerReference w:type="default" r:id="rId7"/>
      <w:endnotePr>
        <w:numFmt w:val="decimal"/>
      </w:endnotePr>
      <w:type w:val="continuous"/>
      <w:pgSz w:w="12240" w:h="15840"/>
      <w:pgMar w:top="360" w:right="720" w:bottom="331" w:left="576" w:header="346" w:footer="432" w:gutter="0"/>
      <w:cols w:space="720" w:equalWidth="0">
        <w:col w:w="11160"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BEBE1" w14:textId="77777777" w:rsidR="00ED6003" w:rsidRDefault="00ED6003">
      <w:r>
        <w:separator/>
      </w:r>
    </w:p>
  </w:endnote>
  <w:endnote w:type="continuationSeparator" w:id="0">
    <w:p w14:paraId="47A55817" w14:textId="77777777" w:rsidR="00ED6003" w:rsidRDefault="00ED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B0F2E" w14:textId="6787E5B9" w:rsidR="0042573F" w:rsidRDefault="0042573F">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241B95">
      <w:rPr>
        <w:rFonts w:ascii="Arial" w:hAnsi="Arial"/>
        <w:sz w:val="18"/>
      </w:rPr>
      <w:t>.</w:t>
    </w:r>
  </w:p>
  <w:p w14:paraId="2D420AE3" w14:textId="7F1F1C26" w:rsidR="0042573F" w:rsidRPr="00241B95" w:rsidRDefault="0042573F">
    <w:pPr>
      <w:widowControl w:val="0"/>
      <w:tabs>
        <w:tab w:val="center" w:pos="5703"/>
      </w:tabs>
      <w:rPr>
        <w:rFonts w:ascii="Arial" w:hAnsi="Arial"/>
        <w:sz w:val="24"/>
      </w:rPr>
    </w:pPr>
    <w:r>
      <w:rPr>
        <w:rFonts w:ascii="Arial" w:hAnsi="Arial"/>
        <w:sz w:val="16"/>
      </w:rPr>
      <w:t>CAU</w:t>
    </w:r>
    <w:r w:rsidR="00241B95">
      <w:rPr>
        <w:rFonts w:ascii="Arial" w:hAnsi="Arial"/>
        <w:sz w:val="16"/>
      </w:rPr>
      <w:t xml:space="preserve"> </w:t>
    </w:r>
    <w:r w:rsidR="00241B95" w:rsidRPr="00241B95">
      <w:rPr>
        <w:rFonts w:ascii="Arial" w:hAnsi="Arial"/>
        <w:sz w:val="16"/>
      </w:rPr>
      <w:t>148277</w:t>
    </w:r>
    <w:r w:rsidR="00241B95">
      <w:rPr>
        <w:rFonts w:ascii="Arial" w:hAnsi="Arial"/>
        <w:sz w:val="16"/>
      </w:rPr>
      <w:t xml:space="preserve"> (04/25)</w:t>
    </w:r>
    <w:r>
      <w:rPr>
        <w:rFonts w:ascii="Arial" w:hAnsi="Arial"/>
        <w:sz w:val="16"/>
      </w:rPr>
      <w:tab/>
    </w:r>
    <w:r w:rsidR="00241B95">
      <w:rPr>
        <w:rFonts w:ascii="Arial" w:hAnsi="Arial"/>
        <w:sz w:val="16"/>
      </w:rPr>
      <w:tab/>
    </w:r>
    <w:r w:rsidR="00241B95">
      <w:rPr>
        <w:rFonts w:ascii="Arial" w:hAnsi="Arial"/>
        <w:sz w:val="16"/>
      </w:rPr>
      <w:tab/>
    </w:r>
    <w:r w:rsidR="00241B95">
      <w:rPr>
        <w:rFonts w:ascii="Arial" w:hAnsi="Arial"/>
        <w:sz w:val="16"/>
      </w:rPr>
      <w:tab/>
    </w:r>
    <w:r w:rsidR="00241B95">
      <w:rPr>
        <w:rFonts w:ascii="Arial" w:hAnsi="Arial"/>
        <w:sz w:val="16"/>
      </w:rPr>
      <w:tab/>
    </w:r>
    <w:r w:rsidR="00241B95">
      <w:rPr>
        <w:rFonts w:ascii="Arial" w:hAnsi="Arial"/>
        <w:sz w:val="16"/>
      </w:rPr>
      <w:tab/>
    </w:r>
    <w:r w:rsidR="00241B95">
      <w:rPr>
        <w:rFonts w:ascii="Arial" w:hAnsi="Arial"/>
        <w:sz w:val="16"/>
      </w:rPr>
      <w:tab/>
    </w:r>
    <w:r w:rsidR="00241B95">
      <w:rPr>
        <w:rFonts w:ascii="Arial" w:hAnsi="Arial"/>
        <w:sz w:val="16"/>
      </w:rPr>
      <w:tab/>
    </w:r>
    <w:r w:rsidR="00C17009" w:rsidRPr="00241B95">
      <w:rPr>
        <w:rFonts w:ascii="Arial" w:hAnsi="Arial"/>
        <w:sz w:val="16"/>
      </w:rPr>
      <w:t xml:space="preserve">Page </w:t>
    </w:r>
    <w:r w:rsidR="00C17009" w:rsidRPr="00241B95">
      <w:rPr>
        <w:rFonts w:ascii="Arial" w:hAnsi="Arial"/>
        <w:sz w:val="16"/>
      </w:rPr>
      <w:fldChar w:fldCharType="begin"/>
    </w:r>
    <w:r w:rsidR="00C17009" w:rsidRPr="00241B95">
      <w:rPr>
        <w:rFonts w:ascii="Arial" w:hAnsi="Arial"/>
        <w:sz w:val="16"/>
      </w:rPr>
      <w:instrText xml:space="preserve"> PAGE  \* Arabic  \* MERGEFORMAT </w:instrText>
    </w:r>
    <w:r w:rsidR="00C17009" w:rsidRPr="00241B95">
      <w:rPr>
        <w:rFonts w:ascii="Arial" w:hAnsi="Arial"/>
        <w:sz w:val="16"/>
      </w:rPr>
      <w:fldChar w:fldCharType="separate"/>
    </w:r>
    <w:r w:rsidR="00C17009" w:rsidRPr="00241B95">
      <w:rPr>
        <w:rFonts w:ascii="Arial" w:hAnsi="Arial"/>
        <w:noProof/>
        <w:sz w:val="16"/>
      </w:rPr>
      <w:t>1</w:t>
    </w:r>
    <w:r w:rsidR="00C17009" w:rsidRPr="00241B95">
      <w:rPr>
        <w:rFonts w:ascii="Arial" w:hAnsi="Arial"/>
        <w:sz w:val="16"/>
      </w:rPr>
      <w:fldChar w:fldCharType="end"/>
    </w:r>
    <w:r w:rsidR="00C17009" w:rsidRPr="00241B95">
      <w:rPr>
        <w:rFonts w:ascii="Arial" w:hAnsi="Arial"/>
        <w:sz w:val="16"/>
      </w:rPr>
      <w:t xml:space="preserve"> of </w:t>
    </w:r>
    <w:r w:rsidR="00C17009" w:rsidRPr="00241B95">
      <w:rPr>
        <w:rFonts w:ascii="Arial" w:hAnsi="Arial"/>
        <w:sz w:val="16"/>
      </w:rPr>
      <w:fldChar w:fldCharType="begin"/>
    </w:r>
    <w:r w:rsidR="00C17009" w:rsidRPr="00241B95">
      <w:rPr>
        <w:rFonts w:ascii="Arial" w:hAnsi="Arial"/>
        <w:sz w:val="16"/>
      </w:rPr>
      <w:instrText xml:space="preserve"> NUMPAGES  \* Arabic  \* MERGEFORMAT </w:instrText>
    </w:r>
    <w:r w:rsidR="00C17009" w:rsidRPr="00241B95">
      <w:rPr>
        <w:rFonts w:ascii="Arial" w:hAnsi="Arial"/>
        <w:sz w:val="16"/>
      </w:rPr>
      <w:fldChar w:fldCharType="separate"/>
    </w:r>
    <w:r w:rsidR="00C17009" w:rsidRPr="00241B95">
      <w:rPr>
        <w:rFonts w:ascii="Arial" w:hAnsi="Arial"/>
        <w:noProof/>
        <w:sz w:val="16"/>
      </w:rPr>
      <w:t>2</w:t>
    </w:r>
    <w:r w:rsidR="00C17009" w:rsidRPr="00241B95">
      <w:rPr>
        <w:rFonts w:ascii="Arial" w:hAnsi="Arial"/>
        <w:sz w:val="16"/>
      </w:rPr>
      <w:fldChar w:fldCharType="end"/>
    </w:r>
  </w:p>
  <w:p w14:paraId="59A882A0" w14:textId="77777777" w:rsidR="0042573F" w:rsidRDefault="0042573F">
    <w:pPr>
      <w:widowControl w:val="0"/>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EB7D7" w14:textId="77777777" w:rsidR="00ED6003" w:rsidRDefault="00ED6003">
      <w:r>
        <w:separator/>
      </w:r>
    </w:p>
  </w:footnote>
  <w:footnote w:type="continuationSeparator" w:id="0">
    <w:p w14:paraId="06A30648" w14:textId="77777777" w:rsidR="00ED6003" w:rsidRDefault="00ED6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90"/>
        </w:tabs>
        <w:ind w:left="9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0DE25908"/>
    <w:multiLevelType w:val="hybridMultilevel"/>
    <w:tmpl w:val="E928500C"/>
    <w:lvl w:ilvl="0" w:tplc="3A3C5D7A">
      <w:start w:val="3"/>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835D6"/>
    <w:multiLevelType w:val="hybridMultilevel"/>
    <w:tmpl w:val="642C77A2"/>
    <w:lvl w:ilvl="0" w:tplc="0868F94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6"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7"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8"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9" w15:restartNumberingAfterBreak="0">
    <w:nsid w:val="2C183E9A"/>
    <w:multiLevelType w:val="hybridMultilevel"/>
    <w:tmpl w:val="86866D76"/>
    <w:lvl w:ilvl="0" w:tplc="C082E478">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776BF0"/>
    <w:multiLevelType w:val="hybridMultilevel"/>
    <w:tmpl w:val="753E3D4C"/>
    <w:lvl w:ilvl="0" w:tplc="050C1428">
      <w:start w:val="1"/>
      <w:numFmt w:val="lowerLetter"/>
      <w:lvlText w:val="%1."/>
      <w:lvlJc w:val="left"/>
      <w:pPr>
        <w:ind w:left="1440" w:hanging="360"/>
      </w:pPr>
      <w:rPr>
        <w:rFonts w:hint="default"/>
        <w:b w:val="0"/>
        <w:bCs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2" w15:restartNumberingAfterBreak="0">
    <w:nsid w:val="37C3006B"/>
    <w:multiLevelType w:val="hybridMultilevel"/>
    <w:tmpl w:val="D3DAEF16"/>
    <w:lvl w:ilvl="0" w:tplc="C65A1EF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4" w15:restartNumberingAfterBreak="0">
    <w:nsid w:val="3F4D34DC"/>
    <w:multiLevelType w:val="hybridMultilevel"/>
    <w:tmpl w:val="8650477C"/>
    <w:lvl w:ilvl="0" w:tplc="04090015">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6"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7"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8"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9"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20"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21"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22"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23"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24"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5"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6"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653363260">
    <w:abstractNumId w:val="16"/>
  </w:num>
  <w:num w:numId="2" w16cid:durableId="122845767">
    <w:abstractNumId w:val="16"/>
    <w:lvlOverride w:ilvl="0">
      <w:lvl w:ilvl="0">
        <w:start w:val="1"/>
        <w:numFmt w:val="decimal"/>
        <w:lvlText w:val="%1."/>
        <w:legacy w:legacy="1" w:legacySpace="0" w:legacyIndent="360"/>
        <w:lvlJc w:val="left"/>
        <w:pPr>
          <w:ind w:left="663" w:hanging="360"/>
        </w:pPr>
      </w:lvl>
    </w:lvlOverride>
  </w:num>
  <w:num w:numId="3" w16cid:durableId="1746225098">
    <w:abstractNumId w:val="21"/>
  </w:num>
  <w:num w:numId="4" w16cid:durableId="654605231">
    <w:abstractNumId w:val="18"/>
  </w:num>
  <w:num w:numId="5" w16cid:durableId="1402173404">
    <w:abstractNumId w:val="15"/>
  </w:num>
  <w:num w:numId="6" w16cid:durableId="971013690">
    <w:abstractNumId w:val="0"/>
  </w:num>
  <w:num w:numId="7" w16cid:durableId="65690088">
    <w:abstractNumId w:val="13"/>
  </w:num>
  <w:num w:numId="8" w16cid:durableId="589697413">
    <w:abstractNumId w:val="24"/>
  </w:num>
  <w:num w:numId="9" w16cid:durableId="2028100473">
    <w:abstractNumId w:val="5"/>
  </w:num>
  <w:num w:numId="10" w16cid:durableId="1559125381">
    <w:abstractNumId w:val="11"/>
  </w:num>
  <w:num w:numId="11" w16cid:durableId="215089363">
    <w:abstractNumId w:val="8"/>
  </w:num>
  <w:num w:numId="12" w16cid:durableId="107551685">
    <w:abstractNumId w:val="19"/>
  </w:num>
  <w:num w:numId="13" w16cid:durableId="114056870">
    <w:abstractNumId w:val="23"/>
  </w:num>
  <w:num w:numId="14" w16cid:durableId="267011343">
    <w:abstractNumId w:val="26"/>
  </w:num>
  <w:num w:numId="15" w16cid:durableId="285359270">
    <w:abstractNumId w:val="7"/>
  </w:num>
  <w:num w:numId="16" w16cid:durableId="1174343177">
    <w:abstractNumId w:val="25"/>
  </w:num>
  <w:num w:numId="17" w16cid:durableId="121964942">
    <w:abstractNumId w:val="1"/>
  </w:num>
  <w:num w:numId="18" w16cid:durableId="356003183">
    <w:abstractNumId w:val="2"/>
  </w:num>
  <w:num w:numId="19" w16cid:durableId="2031252133">
    <w:abstractNumId w:val="6"/>
  </w:num>
  <w:num w:numId="20" w16cid:durableId="1529681829">
    <w:abstractNumId w:val="22"/>
  </w:num>
  <w:num w:numId="21" w16cid:durableId="638651584">
    <w:abstractNumId w:val="17"/>
  </w:num>
  <w:num w:numId="22" w16cid:durableId="818040488">
    <w:abstractNumId w:val="20"/>
  </w:num>
  <w:num w:numId="23" w16cid:durableId="1749184180">
    <w:abstractNumId w:val="14"/>
  </w:num>
  <w:num w:numId="24" w16cid:durableId="924536710">
    <w:abstractNumId w:val="4"/>
  </w:num>
  <w:num w:numId="25" w16cid:durableId="1523209085">
    <w:abstractNumId w:val="10"/>
  </w:num>
  <w:num w:numId="26" w16cid:durableId="1068261389">
    <w:abstractNumId w:val="12"/>
  </w:num>
  <w:num w:numId="27" w16cid:durableId="40178399">
    <w:abstractNumId w:val="9"/>
  </w:num>
  <w:num w:numId="28" w16cid:durableId="371685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A88"/>
    <w:rsid w:val="00044BFB"/>
    <w:rsid w:val="00054BF0"/>
    <w:rsid w:val="000F4F39"/>
    <w:rsid w:val="001348FA"/>
    <w:rsid w:val="00165DE8"/>
    <w:rsid w:val="00195389"/>
    <w:rsid w:val="001B109E"/>
    <w:rsid w:val="001B7073"/>
    <w:rsid w:val="001E141D"/>
    <w:rsid w:val="00227CD2"/>
    <w:rsid w:val="00241B95"/>
    <w:rsid w:val="003F0ED7"/>
    <w:rsid w:val="0040205B"/>
    <w:rsid w:val="0042573F"/>
    <w:rsid w:val="00433D70"/>
    <w:rsid w:val="00460F27"/>
    <w:rsid w:val="00477DC0"/>
    <w:rsid w:val="004A1563"/>
    <w:rsid w:val="00522F18"/>
    <w:rsid w:val="005501DA"/>
    <w:rsid w:val="00575B60"/>
    <w:rsid w:val="00676FC0"/>
    <w:rsid w:val="00686527"/>
    <w:rsid w:val="006B3ED0"/>
    <w:rsid w:val="006C2B37"/>
    <w:rsid w:val="006C3919"/>
    <w:rsid w:val="007268EC"/>
    <w:rsid w:val="007372DE"/>
    <w:rsid w:val="00771ADA"/>
    <w:rsid w:val="007C5066"/>
    <w:rsid w:val="007E7BAE"/>
    <w:rsid w:val="00857C7C"/>
    <w:rsid w:val="00873A88"/>
    <w:rsid w:val="0089122C"/>
    <w:rsid w:val="00922C16"/>
    <w:rsid w:val="00947AB8"/>
    <w:rsid w:val="00983369"/>
    <w:rsid w:val="009A02C8"/>
    <w:rsid w:val="00A250CF"/>
    <w:rsid w:val="00A62B43"/>
    <w:rsid w:val="00AC7C79"/>
    <w:rsid w:val="00B46C9D"/>
    <w:rsid w:val="00B61873"/>
    <w:rsid w:val="00BD50EB"/>
    <w:rsid w:val="00C17009"/>
    <w:rsid w:val="00D37C94"/>
    <w:rsid w:val="00D41479"/>
    <w:rsid w:val="00D55EC0"/>
    <w:rsid w:val="00D73AD3"/>
    <w:rsid w:val="00D970C8"/>
    <w:rsid w:val="00DA3540"/>
    <w:rsid w:val="00DB5453"/>
    <w:rsid w:val="00E65AA3"/>
    <w:rsid w:val="00ED6003"/>
    <w:rsid w:val="00F90EA4"/>
    <w:rsid w:val="00FE37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BE84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BodyTextIndent">
    <w:name w:val="Body Text Indent"/>
    <w:basedOn w:val="Normal"/>
    <w:semiHidden/>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semiHidden/>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pPr>
      <w:ind w:left="1440" w:right="662"/>
    </w:pPr>
    <w:rPr>
      <w:rFonts w:ascii="Univers" w:hAnsi="Univers"/>
      <w:sz w:val="22"/>
    </w:rPr>
  </w:style>
  <w:style w:type="paragraph" w:styleId="BodyTextIndent3">
    <w:name w:val="Body Text Indent 3"/>
    <w:basedOn w:val="Normal"/>
    <w:semiHidden/>
    <w:pPr>
      <w:ind w:left="1440"/>
    </w:pPr>
    <w:rPr>
      <w:rFonts w:ascii="Univers" w:hAnsi="Univers"/>
      <w:sz w:val="22"/>
    </w:rPr>
  </w:style>
  <w:style w:type="paragraph" w:styleId="BodyText">
    <w:name w:val="Body Text"/>
    <w:basedOn w:val="Normal"/>
    <w:semiHidden/>
    <w:rPr>
      <w:rFonts w:ascii="Univers" w:hAnsi="Univers"/>
      <w:sz w:val="22"/>
    </w:rPr>
  </w:style>
  <w:style w:type="paragraph" w:styleId="BodyText2">
    <w:name w:val="Body Text 2"/>
    <w:basedOn w:val="Normal"/>
    <w:semiHidden/>
    <w:pPr>
      <w:spacing w:line="192" w:lineRule="auto"/>
      <w:jc w:val="both"/>
    </w:pPr>
    <w:rPr>
      <w:rFonts w:ascii="Arial" w:hAnsi="Arial"/>
      <w:sz w:val="24"/>
    </w:rPr>
  </w:style>
  <w:style w:type="paragraph" w:styleId="BalloonText">
    <w:name w:val="Balloon Text"/>
    <w:basedOn w:val="Normal"/>
    <w:link w:val="BalloonTextChar"/>
    <w:uiPriority w:val="99"/>
    <w:semiHidden/>
    <w:unhideWhenUsed/>
    <w:rsid w:val="00771ADA"/>
    <w:rPr>
      <w:rFonts w:ascii="Tahoma" w:hAnsi="Tahoma" w:cs="Tahoma"/>
      <w:sz w:val="16"/>
      <w:szCs w:val="16"/>
    </w:rPr>
  </w:style>
  <w:style w:type="character" w:customStyle="1" w:styleId="BalloonTextChar">
    <w:name w:val="Balloon Text Char"/>
    <w:link w:val="BalloonText"/>
    <w:uiPriority w:val="99"/>
    <w:semiHidden/>
    <w:rsid w:val="00771ADA"/>
    <w:rPr>
      <w:rFonts w:ascii="Tahoma" w:hAnsi="Tahoma" w:cs="Tahoma"/>
      <w:sz w:val="16"/>
      <w:szCs w:val="16"/>
    </w:rPr>
  </w:style>
  <w:style w:type="character" w:styleId="CommentReference">
    <w:name w:val="annotation reference"/>
    <w:uiPriority w:val="99"/>
    <w:semiHidden/>
    <w:unhideWhenUsed/>
    <w:rsid w:val="0042573F"/>
    <w:rPr>
      <w:sz w:val="16"/>
      <w:szCs w:val="16"/>
    </w:rPr>
  </w:style>
  <w:style w:type="paragraph" w:styleId="CommentText">
    <w:name w:val="annotation text"/>
    <w:basedOn w:val="Normal"/>
    <w:link w:val="CommentTextChar"/>
    <w:uiPriority w:val="99"/>
    <w:unhideWhenUsed/>
    <w:rsid w:val="0042573F"/>
  </w:style>
  <w:style w:type="character" w:customStyle="1" w:styleId="CommentTextChar">
    <w:name w:val="Comment Text Char"/>
    <w:basedOn w:val="DefaultParagraphFont"/>
    <w:link w:val="CommentText"/>
    <w:uiPriority w:val="99"/>
    <w:rsid w:val="0042573F"/>
  </w:style>
  <w:style w:type="paragraph" w:styleId="CommentSubject">
    <w:name w:val="annotation subject"/>
    <w:basedOn w:val="CommentText"/>
    <w:next w:val="CommentText"/>
    <w:link w:val="CommentSubjectChar"/>
    <w:uiPriority w:val="99"/>
    <w:semiHidden/>
    <w:unhideWhenUsed/>
    <w:rsid w:val="0042573F"/>
    <w:rPr>
      <w:b/>
      <w:bCs/>
    </w:rPr>
  </w:style>
  <w:style w:type="character" w:customStyle="1" w:styleId="CommentSubjectChar">
    <w:name w:val="Comment Subject Char"/>
    <w:link w:val="CommentSubject"/>
    <w:uiPriority w:val="99"/>
    <w:semiHidden/>
    <w:rsid w:val="0042573F"/>
    <w:rPr>
      <w:b/>
      <w:bCs/>
    </w:rPr>
  </w:style>
  <w:style w:type="paragraph" w:styleId="ListParagraph">
    <w:name w:val="List Paragraph"/>
    <w:basedOn w:val="Normal"/>
    <w:uiPriority w:val="34"/>
    <w:qFormat/>
    <w:rsid w:val="009833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2024-11-25T20:45:00Z</dcterms:created>
  <dcterms:modified xsi:type="dcterms:W3CDTF">2024-11-26T15:20:00Z</dcterms:modified>
</cp:coreProperties>
</file>